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C64" w:rsidRPr="00A013B8" w:rsidRDefault="00DE6C64" w:rsidP="00DE6C64">
      <w:pPr>
        <w:rPr>
          <w:rFonts w:ascii="方正仿宋简体" w:eastAsia="方正仿宋简体" w:hAnsi="仿宋"/>
          <w:b/>
          <w:sz w:val="32"/>
          <w:szCs w:val="32"/>
        </w:rPr>
      </w:pPr>
      <w:r w:rsidRPr="00A013B8">
        <w:rPr>
          <w:rFonts w:ascii="方正仿宋简体" w:eastAsia="方正仿宋简体" w:hAnsi="仿宋" w:hint="eastAsia"/>
          <w:b/>
          <w:sz w:val="32"/>
          <w:szCs w:val="32"/>
        </w:rPr>
        <w:t>附件2：</w:t>
      </w:r>
    </w:p>
    <w:p w:rsidR="00DE6C64" w:rsidRDefault="00DE6C64" w:rsidP="00DE6C64">
      <w:pPr>
        <w:pStyle w:val="a3"/>
        <w:spacing w:before="106" w:beforeAutospacing="0" w:after="106" w:afterAutospacing="0" w:line="640" w:lineRule="exact"/>
        <w:jc w:val="center"/>
        <w:rPr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hint="eastAsia"/>
          <w:b/>
          <w:bCs/>
          <w:sz w:val="44"/>
          <w:szCs w:val="44"/>
        </w:rPr>
        <w:t>2020年</w:t>
      </w:r>
      <w:r>
        <w:rPr>
          <w:rFonts w:hint="eastAsia"/>
          <w:b/>
          <w:bCs/>
          <w:color w:val="000000"/>
          <w:sz w:val="44"/>
          <w:szCs w:val="44"/>
          <w:shd w:val="clear" w:color="auto" w:fill="FFFFFF"/>
        </w:rPr>
        <w:t>湘潭</w:t>
      </w:r>
      <w:proofErr w:type="gramStart"/>
      <w:r>
        <w:rPr>
          <w:rFonts w:hint="eastAsia"/>
          <w:b/>
          <w:bCs/>
          <w:color w:val="000000"/>
          <w:sz w:val="44"/>
          <w:szCs w:val="44"/>
          <w:shd w:val="clear" w:color="auto" w:fill="FFFFFF"/>
        </w:rPr>
        <w:t>医卫职业</w:t>
      </w:r>
      <w:proofErr w:type="gramEnd"/>
      <w:r>
        <w:rPr>
          <w:rFonts w:hint="eastAsia"/>
          <w:b/>
          <w:bCs/>
          <w:color w:val="000000"/>
          <w:sz w:val="44"/>
          <w:szCs w:val="44"/>
          <w:shd w:val="clear" w:color="auto" w:fill="FFFFFF"/>
        </w:rPr>
        <w:t>技术学院附属医院</w:t>
      </w:r>
    </w:p>
    <w:p w:rsidR="00DE6C64" w:rsidRDefault="00DE6C64" w:rsidP="00DE6C64">
      <w:pPr>
        <w:pStyle w:val="a3"/>
        <w:adjustRightInd w:val="0"/>
        <w:snapToGrid w:val="0"/>
        <w:spacing w:after="0" w:line="576" w:lineRule="exact"/>
        <w:jc w:val="center"/>
        <w:rPr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hint="eastAsia"/>
          <w:b/>
          <w:bCs/>
          <w:color w:val="000000"/>
          <w:sz w:val="44"/>
          <w:szCs w:val="44"/>
          <w:shd w:val="clear" w:color="auto" w:fill="FFFFFF"/>
        </w:rPr>
        <w:t>（湘潭市第三人民医院）公开招聘</w:t>
      </w:r>
    </w:p>
    <w:p w:rsidR="00DE6C64" w:rsidRDefault="00DE6C64" w:rsidP="00DE6C64">
      <w:pPr>
        <w:pStyle w:val="a3"/>
        <w:adjustRightInd w:val="0"/>
        <w:snapToGrid w:val="0"/>
        <w:spacing w:after="0" w:line="576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疫情防控提示</w:t>
      </w:r>
    </w:p>
    <w:p w:rsidR="00DE6C64" w:rsidRDefault="00DE6C64" w:rsidP="00DE6C64">
      <w:pPr>
        <w:pStyle w:val="a3"/>
        <w:spacing w:after="0" w:line="580" w:lineRule="exact"/>
        <w:ind w:firstLine="516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</w:p>
    <w:p w:rsidR="00DE6C64" w:rsidRDefault="00DE6C64" w:rsidP="00DE6C64">
      <w:pPr>
        <w:pStyle w:val="a3"/>
        <w:spacing w:after="0" w:line="54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为做好招聘期间的新冠肺炎疫情防控工作，根据疫情防控相关要求，现将注意事项告知如下：</w:t>
      </w:r>
    </w:p>
    <w:p w:rsidR="00DE6C64" w:rsidRDefault="00DE6C64" w:rsidP="00DE6C64">
      <w:pPr>
        <w:spacing w:line="540" w:lineRule="exact"/>
        <w:ind w:firstLineChars="200" w:firstLine="640"/>
        <w:textAlignment w:val="baseline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一、考前需提前关注“湖南省居民健康卡”公众号，申领电子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健康卡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。(申领方式：第一步，关注“湖南省居民健康卡”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微信公众号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或扫描湖南省居民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健康卡二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维码。第二步，在公众号菜单中点击“健康卡”，点击“添加健康卡”功能。第三步，输入姓名、身份证号码、手机号码等信息，提交。第四步，生成临时健康码，颜色为“红”、“黄”或“绿”)。</w:t>
      </w:r>
    </w:p>
    <w:p w:rsidR="00DE6C64" w:rsidRDefault="00DE6C64" w:rsidP="00DE6C64">
      <w:pPr>
        <w:pStyle w:val="a3"/>
        <w:spacing w:after="0" w:line="54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132080</wp:posOffset>
            </wp:positionV>
            <wp:extent cx="1499870" cy="1516380"/>
            <wp:effectExtent l="19050" t="0" r="5080" b="0"/>
            <wp:wrapTight wrapText="bothSides">
              <wp:wrapPolygon edited="0">
                <wp:start x="-274" y="0"/>
                <wp:lineTo x="-274" y="21437"/>
                <wp:lineTo x="21673" y="21437"/>
                <wp:lineTo x="21673" y="0"/>
                <wp:lineTo x="-274" y="0"/>
              </wp:wrapPolygon>
            </wp:wrapTight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25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51638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E6C64" w:rsidRDefault="00DE6C64" w:rsidP="00DE6C64">
      <w:pPr>
        <w:pStyle w:val="a3"/>
        <w:spacing w:after="0" w:line="540" w:lineRule="exact"/>
        <w:ind w:firstLine="42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</w:p>
    <w:p w:rsidR="00DE6C64" w:rsidRDefault="00DE6C64" w:rsidP="00DE6C64">
      <w:pPr>
        <w:pStyle w:val="a3"/>
        <w:spacing w:after="0" w:line="540" w:lineRule="exact"/>
        <w:ind w:firstLine="42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</w:p>
    <w:p w:rsidR="00DE6C64" w:rsidRDefault="00DE6C64" w:rsidP="00DE6C64">
      <w:pPr>
        <w:pStyle w:val="a3"/>
        <w:spacing w:after="0" w:line="540" w:lineRule="exact"/>
        <w:ind w:firstLine="42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</w:p>
    <w:p w:rsidR="00DE6C64" w:rsidRDefault="00DE6C64" w:rsidP="00DE6C64">
      <w:pPr>
        <w:pStyle w:val="a3"/>
        <w:spacing w:after="0" w:line="540" w:lineRule="exact"/>
        <w:ind w:firstLine="42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</w:p>
    <w:p w:rsidR="00DE6C64" w:rsidRDefault="00DE6C64" w:rsidP="00DE6C64">
      <w:pPr>
        <w:pStyle w:val="a3"/>
        <w:spacing w:line="460" w:lineRule="exact"/>
        <w:ind w:firstLine="42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二、考生务必做好自我健康监测。健康码为“红码”的考生，按照相关防控要求，不得参加考试。健康码为“黄码”的考生；14天内有高、中风险地区(根据国家卫生健康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委官网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每日疫情通报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或微信小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程序“国务院客户端”动态查询）旅居史、境外旅居史的考生；近7天内前往过发热门诊就诊的考生，出行做好个人防护，还需提供近7日内核酸检测阴性信息方可参加笔试。</w:t>
      </w:r>
    </w:p>
    <w:p w:rsidR="00DE6C64" w:rsidRDefault="00DE6C64" w:rsidP="00DE6C64">
      <w:pPr>
        <w:pStyle w:val="a3"/>
        <w:spacing w:line="460" w:lineRule="exact"/>
        <w:ind w:firstLine="42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三、为避免考场周围人员聚集，请考生预留充足的入场时间。考生应持准考证、有效身份证件、居民电子健康（卡）码、个人健康承诺书（自行打印并如实填写，填写日期为笔试当日）进入考点。</w:t>
      </w:r>
    </w:p>
    <w:p w:rsidR="00DE6C64" w:rsidRDefault="00DE6C64" w:rsidP="00DE6C64">
      <w:pPr>
        <w:pStyle w:val="a3"/>
        <w:spacing w:after="0" w:line="54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四、考生进入考点后全程佩戴口罩(考生在核验身份过程中除外)，服从现场工作人员管理，考点内不得随意走动。考生之间应尽量保持1米以上距离，避免近距离接触交流。配合考场工作人员进行体温监测、健康询问和健康(卡）码查验等防控工作。考生体温超过37.3℃的不能进入考点。考生在考试期间一旦出现发热、干咳、乏力、鼻塞、流涕、咽痛、腹泻等症状，应立即向监考人员报告，并服从考点安排。</w:t>
      </w:r>
    </w:p>
    <w:p w:rsidR="00DE6C64" w:rsidRDefault="00DE6C64" w:rsidP="00DE6C64">
      <w:pPr>
        <w:pStyle w:val="a3"/>
        <w:spacing w:after="0" w:line="54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五、考生在往返考场途中，应与他人保持安全距离，合理规划行程，做好个人防护。考试完毕后，考生应快速有序离开考场，禁止逗留，避免人群聚集。使用过的口罩必须投入指定的废弃口罩垃圾桶。</w:t>
      </w:r>
    </w:p>
    <w:p w:rsidR="00DE6C64" w:rsidRDefault="00DE6C64" w:rsidP="00DE6C64">
      <w:pPr>
        <w:pStyle w:val="a3"/>
        <w:spacing w:after="0" w:line="54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防疫政策咨询电话：0731-58389512</w:t>
      </w:r>
    </w:p>
    <w:p w:rsidR="00222825" w:rsidRDefault="00222825"/>
    <w:sectPr w:rsidR="00222825" w:rsidSect="00222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E6C64"/>
    <w:rsid w:val="00001C8E"/>
    <w:rsid w:val="00120E0C"/>
    <w:rsid w:val="001A238A"/>
    <w:rsid w:val="001B092B"/>
    <w:rsid w:val="00222825"/>
    <w:rsid w:val="003743F0"/>
    <w:rsid w:val="00C003CF"/>
    <w:rsid w:val="00C71D88"/>
    <w:rsid w:val="00DA07B6"/>
    <w:rsid w:val="00DE220E"/>
    <w:rsid w:val="00DE6C64"/>
    <w:rsid w:val="00EF5E7D"/>
    <w:rsid w:val="00F160FD"/>
    <w:rsid w:val="00FA5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E6C6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689</Characters>
  <Application>Microsoft Office Word</Application>
  <DocSecurity>0</DocSecurity>
  <Lines>5</Lines>
  <Paragraphs>1</Paragraphs>
  <ScaleCrop>false</ScaleCrop>
  <Company>ylmfeng.com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2020-08-17T10:12:00Z</dcterms:created>
  <dcterms:modified xsi:type="dcterms:W3CDTF">2020-08-17T10:12:00Z</dcterms:modified>
</cp:coreProperties>
</file>